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73" w:rsidRDefault="00240D21" w:rsidP="00240D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40D21" w:rsidRDefault="00240D21" w:rsidP="00240D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Адвокатской палаты</w:t>
      </w:r>
    </w:p>
    <w:p w:rsidR="00240D21" w:rsidRDefault="00240D21" w:rsidP="00240D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240D21" w:rsidRDefault="00240D21" w:rsidP="00240D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декабря 2015 года</w:t>
      </w:r>
    </w:p>
    <w:p w:rsidR="00240D21" w:rsidRDefault="00240D21" w:rsidP="00240D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15)</w:t>
      </w:r>
    </w:p>
    <w:p w:rsidR="00240D21" w:rsidRDefault="00240D21" w:rsidP="00240D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6BB0" w:rsidRDefault="00DF6BB0" w:rsidP="00240D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6BB0" w:rsidRDefault="00DF6BB0" w:rsidP="00240D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0D21" w:rsidRDefault="00240D21" w:rsidP="00240D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0D21" w:rsidRPr="00DF6BB0" w:rsidRDefault="00240D21" w:rsidP="00240D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B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40D21" w:rsidRPr="00DF6BB0" w:rsidRDefault="00240D21" w:rsidP="00240D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B0">
        <w:rPr>
          <w:rFonts w:ascii="Times New Roman" w:hAnsi="Times New Roman" w:cs="Times New Roman"/>
          <w:b/>
          <w:sz w:val="24"/>
          <w:szCs w:val="24"/>
        </w:rPr>
        <w:t xml:space="preserve">О порядке заключения договора (соглашения) об оказании юридической помощи </w:t>
      </w:r>
      <w:r w:rsidR="00B2154F" w:rsidRPr="00DF6BB0">
        <w:rPr>
          <w:rFonts w:ascii="Times New Roman" w:hAnsi="Times New Roman" w:cs="Times New Roman"/>
          <w:b/>
          <w:sz w:val="24"/>
          <w:szCs w:val="24"/>
        </w:rPr>
        <w:t>с доверителем в интересах третьих лиц</w:t>
      </w:r>
    </w:p>
    <w:p w:rsidR="00240D21" w:rsidRDefault="00240D21" w:rsidP="00240D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0D21" w:rsidRDefault="00240D21" w:rsidP="00240D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дисциплинарной практике Адвокатской палаты Омской области встречаются случаи, когда договоры (соглашения) об оказании юридической помощи с адвокатами заключаются </w:t>
      </w:r>
      <w:r w:rsidR="00B2154F">
        <w:rPr>
          <w:rFonts w:ascii="Times New Roman" w:hAnsi="Times New Roman" w:cs="Times New Roman"/>
          <w:sz w:val="24"/>
          <w:szCs w:val="24"/>
        </w:rPr>
        <w:t>доверителями</w:t>
      </w:r>
      <w:r>
        <w:rPr>
          <w:rFonts w:ascii="Times New Roman" w:hAnsi="Times New Roman" w:cs="Times New Roman"/>
          <w:sz w:val="24"/>
          <w:szCs w:val="24"/>
        </w:rPr>
        <w:t xml:space="preserve"> в интересах третьих лиц – подозреваемых, обвиняемых, подсудимых, осужденных – при отсутствии какого-либо поручения на это со стороны последних</w:t>
      </w:r>
      <w:r w:rsidR="00406B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6B44">
        <w:rPr>
          <w:rFonts w:ascii="Times New Roman" w:hAnsi="Times New Roman" w:cs="Times New Roman"/>
          <w:sz w:val="24"/>
          <w:szCs w:val="24"/>
        </w:rPr>
        <w:t>Подобного рода обстоятельства являются в некоторых случаях основанием для обращения непосредственных получателей юридической помощи, в чьих интересах был заключен договор (соглашение) в адвокатскую палату с жалобами, в которых они ссылаются на то, что поручений на заключение договора (соглашения) об оказании юридической помощи никому не давали, с текстом договора (соглашения) не знакомы.</w:t>
      </w:r>
      <w:proofErr w:type="gramEnd"/>
    </w:p>
    <w:p w:rsidR="00562BE2" w:rsidRDefault="00CE1AAA" w:rsidP="00240D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рассмотрении данных жалоб выясняется, что адвокаты в подобных случаях, допуская нарушения требований закона и Кодекса профессиональной этики адвоката, руководствуются целью извлечения прибыли путем навязывания своей помо</w:t>
      </w:r>
      <w:r w:rsidR="00562BE2">
        <w:rPr>
          <w:rFonts w:ascii="Times New Roman" w:hAnsi="Times New Roman" w:cs="Times New Roman"/>
          <w:sz w:val="24"/>
          <w:szCs w:val="24"/>
        </w:rPr>
        <w:t xml:space="preserve">щи. </w:t>
      </w:r>
    </w:p>
    <w:p w:rsidR="00CE1AAA" w:rsidRDefault="00562BE2" w:rsidP="00562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следует учитывать, что отсутствие осведомленности и согласия со стороны лица, в чьих интересах заключается договор (соглашение) на оказание юридической помощи, ставит под угрозу качество оказываемой помощи, а так же</w:t>
      </w:r>
      <w:r w:rsidR="008F1282">
        <w:rPr>
          <w:rFonts w:ascii="Times New Roman" w:hAnsi="Times New Roman" w:cs="Times New Roman"/>
          <w:sz w:val="24"/>
          <w:szCs w:val="24"/>
        </w:rPr>
        <w:t xml:space="preserve"> сохранение профессиональной тайны адвоката.</w:t>
      </w:r>
    </w:p>
    <w:p w:rsidR="008F1282" w:rsidRDefault="008F1282" w:rsidP="00562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1 ст. 50 УПК РФ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</w:t>
      </w:r>
      <w:r w:rsidR="00F85528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="00F855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5528">
        <w:rPr>
          <w:rFonts w:ascii="Times New Roman" w:hAnsi="Times New Roman" w:cs="Times New Roman"/>
          <w:sz w:val="24"/>
          <w:szCs w:val="24"/>
        </w:rPr>
        <w:t xml:space="preserve"> наличие подобного поручения или согласия возможно подтвердить, если они оформлены письменно.</w:t>
      </w:r>
    </w:p>
    <w:p w:rsidR="00F85528" w:rsidRDefault="005245D9" w:rsidP="00562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изложенным, в целях предотвращения возможных конфликтных ситуаций, вызванных неосведомленностью подозреваемых, обвиняемых, подсудимых, осужденных о том, кем заключен договор (соглашение) об оказании им юридической помощи, и на каких условиях, Совет Адвокатской палаты Омской области</w:t>
      </w:r>
      <w:proofErr w:type="gramEnd"/>
    </w:p>
    <w:p w:rsidR="005245D9" w:rsidRDefault="005245D9" w:rsidP="005245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BB0" w:rsidRDefault="00DF6BB0" w:rsidP="005245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45D9" w:rsidRPr="00DF6BB0" w:rsidRDefault="005245D9" w:rsidP="005245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B0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F6BB0" w:rsidRPr="00DF6BB0" w:rsidRDefault="00DF6BB0" w:rsidP="005245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D9" w:rsidRDefault="00690AAB" w:rsidP="00690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</w:t>
      </w:r>
      <w:r w:rsidR="005245D9" w:rsidRPr="00690AAB">
        <w:rPr>
          <w:rFonts w:ascii="Times New Roman" w:hAnsi="Times New Roman" w:cs="Times New Roman"/>
          <w:sz w:val="24"/>
          <w:szCs w:val="24"/>
        </w:rPr>
        <w:t>Адвокат вправе заключать договор (соглашение) об оказании юридической помощи с доверителем в пользу третьего лица лишь при наличии письменного согласия  лица</w:t>
      </w:r>
      <w:r w:rsidR="00B2154F">
        <w:rPr>
          <w:rFonts w:ascii="Times New Roman" w:hAnsi="Times New Roman" w:cs="Times New Roman"/>
          <w:sz w:val="24"/>
          <w:szCs w:val="24"/>
        </w:rPr>
        <w:t>, в чьих интересах заключен договор (соглашение) об оказании юридической помощи</w:t>
      </w:r>
      <w:r w:rsidR="00806AB2">
        <w:rPr>
          <w:rFonts w:ascii="Times New Roman" w:hAnsi="Times New Roman" w:cs="Times New Roman"/>
          <w:sz w:val="24"/>
          <w:szCs w:val="24"/>
        </w:rPr>
        <w:t>,</w:t>
      </w:r>
      <w:r w:rsidR="005245D9" w:rsidRPr="00690AAB">
        <w:rPr>
          <w:rFonts w:ascii="Times New Roman" w:hAnsi="Times New Roman" w:cs="Times New Roman"/>
          <w:sz w:val="24"/>
          <w:szCs w:val="24"/>
        </w:rPr>
        <w:t xml:space="preserve"> на</w:t>
      </w:r>
      <w:r w:rsidRPr="00690AAB">
        <w:rPr>
          <w:rFonts w:ascii="Times New Roman" w:hAnsi="Times New Roman" w:cs="Times New Roman"/>
          <w:sz w:val="24"/>
          <w:szCs w:val="24"/>
        </w:rPr>
        <w:t xml:space="preserve"> то, чтобы в качестве доверителя выступало конкретное, указанное лицо.</w:t>
      </w:r>
    </w:p>
    <w:p w:rsidR="00690AAB" w:rsidRDefault="00690AAB" w:rsidP="006C05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 Договор (соглашение) об оказании юридической помощи, заключенный доверителем в интересах третьего лица,  должен содержать пункт о том, что договор (соглашение) вступает в силу только после ознакомления с ним лица, в интересах которого он заключен, и при </w:t>
      </w:r>
      <w:r w:rsidR="00B2154F">
        <w:rPr>
          <w:rFonts w:ascii="Times New Roman" w:hAnsi="Times New Roman" w:cs="Times New Roman"/>
          <w:sz w:val="24"/>
          <w:szCs w:val="24"/>
        </w:rPr>
        <w:t xml:space="preserve">наличии </w:t>
      </w:r>
      <w:r>
        <w:rPr>
          <w:rFonts w:ascii="Times New Roman" w:hAnsi="Times New Roman" w:cs="Times New Roman"/>
          <w:sz w:val="24"/>
          <w:szCs w:val="24"/>
        </w:rPr>
        <w:t xml:space="preserve">его письменного согласия с </w:t>
      </w:r>
      <w:r w:rsidR="006C051A">
        <w:rPr>
          <w:rFonts w:ascii="Times New Roman" w:hAnsi="Times New Roman" w:cs="Times New Roman"/>
          <w:sz w:val="24"/>
          <w:szCs w:val="24"/>
        </w:rPr>
        <w:t>условиями договора (соглашения).</w:t>
      </w:r>
    </w:p>
    <w:p w:rsidR="00576BF0" w:rsidRDefault="006C051A" w:rsidP="006C051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согласие с условиями договора (соглашения) об оказании юридической помощи</w:t>
      </w:r>
      <w:r w:rsidR="00963FF2">
        <w:rPr>
          <w:rFonts w:ascii="Times New Roman" w:hAnsi="Times New Roman" w:cs="Times New Roman"/>
          <w:sz w:val="24"/>
          <w:szCs w:val="24"/>
        </w:rPr>
        <w:t>, а также согласие на то, что в качестве доверителя выступает конкретное указанное лицо</w:t>
      </w:r>
      <w:r w:rsidR="00B2154F">
        <w:rPr>
          <w:rFonts w:ascii="Times New Roman" w:hAnsi="Times New Roman" w:cs="Times New Roman"/>
          <w:sz w:val="24"/>
          <w:szCs w:val="24"/>
        </w:rPr>
        <w:t>,</w:t>
      </w:r>
      <w:r w:rsidR="00AB3AAC">
        <w:rPr>
          <w:rFonts w:ascii="Times New Roman" w:hAnsi="Times New Roman" w:cs="Times New Roman"/>
          <w:sz w:val="24"/>
          <w:szCs w:val="24"/>
        </w:rPr>
        <w:t xml:space="preserve"> оформляется лицом, в чьих интересах заключен договор, отдельным документом, либо </w:t>
      </w:r>
      <w:r w:rsidR="00DF6BB0">
        <w:rPr>
          <w:rFonts w:ascii="Times New Roman" w:hAnsi="Times New Roman" w:cs="Times New Roman"/>
          <w:sz w:val="24"/>
          <w:szCs w:val="24"/>
        </w:rPr>
        <w:t>отметкой на всех экземплярах договора (соглашения) об оказании юридической помощи.</w:t>
      </w:r>
    </w:p>
    <w:p w:rsidR="00DF6BB0" w:rsidRDefault="00DF6BB0" w:rsidP="006C051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51A" w:rsidRDefault="006C051A" w:rsidP="006C05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нахождения лица, в чьих интересах заключен договор (соглашение) об оказании юридической помощи, в местах лишения свободы (СИЗО, ИК), условия пункта 2 настоящего Постановления должны быть выполнены адвокатом при личном посещении указанного лица в данных учреждениях.</w:t>
      </w:r>
    </w:p>
    <w:p w:rsidR="00576BF0" w:rsidRDefault="00576BF0" w:rsidP="006C05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BF0" w:rsidRDefault="006C051A" w:rsidP="00690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76BF0">
        <w:rPr>
          <w:rFonts w:ascii="Times New Roman" w:hAnsi="Times New Roman" w:cs="Times New Roman"/>
          <w:sz w:val="24"/>
          <w:szCs w:val="24"/>
        </w:rPr>
        <w:t>Положения данного Постановления распространяются на все случаи заключения договора (соглашения) об оказании юридической помощи между адвокатом и доверителем в интересах третьего лица, в том числе по гражданским и административным делам.</w:t>
      </w:r>
    </w:p>
    <w:p w:rsidR="00DF6BB0" w:rsidRDefault="00DF6BB0" w:rsidP="00DF6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BB0" w:rsidRDefault="00DF6BB0" w:rsidP="00DF6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BB0" w:rsidRDefault="00DF6BB0" w:rsidP="00DF6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BB0" w:rsidRDefault="00DF6BB0" w:rsidP="00DF6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BB0" w:rsidRDefault="00DF6BB0" w:rsidP="00DF6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BB0" w:rsidRDefault="00DF6BB0" w:rsidP="00690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BB0" w:rsidRDefault="00DF6BB0" w:rsidP="00690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F6BB0" w:rsidSect="00240D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274"/>
    <w:multiLevelType w:val="hybridMultilevel"/>
    <w:tmpl w:val="EAE62B5E"/>
    <w:lvl w:ilvl="0" w:tplc="62F26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717124"/>
    <w:multiLevelType w:val="hybridMultilevel"/>
    <w:tmpl w:val="FCB671D2"/>
    <w:lvl w:ilvl="0" w:tplc="5D2A6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7B3725"/>
    <w:multiLevelType w:val="hybridMultilevel"/>
    <w:tmpl w:val="392CBCE4"/>
    <w:lvl w:ilvl="0" w:tplc="F604B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40D21"/>
    <w:rsid w:val="00041E0C"/>
    <w:rsid w:val="00240D21"/>
    <w:rsid w:val="003C1362"/>
    <w:rsid w:val="00406B44"/>
    <w:rsid w:val="005245D9"/>
    <w:rsid w:val="00562BE2"/>
    <w:rsid w:val="00576BF0"/>
    <w:rsid w:val="00690AAB"/>
    <w:rsid w:val="006C051A"/>
    <w:rsid w:val="007A0686"/>
    <w:rsid w:val="00806AB2"/>
    <w:rsid w:val="00831773"/>
    <w:rsid w:val="008F1282"/>
    <w:rsid w:val="00963FF2"/>
    <w:rsid w:val="00AB3AAC"/>
    <w:rsid w:val="00B2154F"/>
    <w:rsid w:val="00CE1AAA"/>
    <w:rsid w:val="00D10E52"/>
    <w:rsid w:val="00DD17E8"/>
    <w:rsid w:val="00DF6BB0"/>
    <w:rsid w:val="00F8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FC72-AE7F-41F7-A0C5-8BBDE4F0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2015-12-21T09:29:00Z</cp:lastPrinted>
  <dcterms:created xsi:type="dcterms:W3CDTF">2015-12-21T04:04:00Z</dcterms:created>
  <dcterms:modified xsi:type="dcterms:W3CDTF">2016-01-15T03:40:00Z</dcterms:modified>
</cp:coreProperties>
</file>